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28"/>
          <w:szCs w:val="28"/>
          <w:lang w:val="en-gb" w:eastAsia="zh-cn" w:bidi="ar-sa"/>
        </w:rPr>
      </w:pPr>
      <w:r>
        <w:rPr>
          <w:sz w:val="28"/>
          <w:szCs w:val="28"/>
          <w:lang w:val="en-gb" w:eastAsia="zh-cn" w:bidi="ar-sa"/>
        </w:rPr>
        <w:t>TEXTO 1: FORMAS DE CRECIMIENTO URBANO</w:t>
      </w:r>
    </w:p>
    <w:p>
      <w:pPr>
        <w:rPr>
          <w:color w:val="000000"/>
          <w:sz w:val="24"/>
          <w:szCs w:val="24"/>
          <w:lang w:val="en-gb" w:eastAsia="zh-cn" w:bidi="ar-sa"/>
        </w:rPr>
      </w:pPr>
      <w:r>
        <w:rPr>
          <w:color w:val="000000"/>
          <w:sz w:val="24"/>
          <w:szCs w:val="24"/>
          <w:lang w:val="en-gb" w:eastAsia="zh-cn" w:bidi="ar-sa"/>
        </w:rPr>
        <w:t>Como se indica en el texto, el crecimiento urbano debe estudiarse y no puede ser aleatorio y caótico. Creo que un ejemplo que podemos hacer es cuando, en el siglo XIX, con la revolución industrial, las ciudades más grandes de Europa han crecido de manera desordenada sin tener en cuenta las necesidades reales de los ciudadanos; de hecho, este es el período en el que la planificación urbana nace como un tema de estudio. de hecho, creo que algunos elementos deben considerarse de manera más efectiva y teniendo en cuenta los diferentes factores de la ciudad. También creo que la ciudad debe considerarse como un organismo homogéneo dentro del cual cada elemento debe crecer simultáneamente. Así que creo que incluso si construyo un solo edificio, este debe integrarse e integrarse de manera integrada con la ciudad misma.</w:t>
      </w:r>
    </w:p>
    <w:p>
      <w:pPr>
        <w:rPr>
          <w:color w:val="ff0000"/>
          <w:sz w:val="24"/>
          <w:szCs w:val="24"/>
          <w:lang w:val="en-gb" w:eastAsia="zh-cn" w:bidi="ar-sa"/>
        </w:rPr>
      </w:pPr>
      <w:r>
        <w:rPr>
          <w:color w:val="ff0000"/>
          <w:sz w:val="24"/>
          <w:szCs w:val="24"/>
          <w:lang w:val="en-gb" w:eastAsia="zh-cn" w:bidi="ar-sa"/>
        </w:rPr>
      </w:r>
    </w:p>
    <w:p>
      <w:pPr>
        <w:rPr>
          <w:color w:val="000000"/>
          <w:sz w:val="28"/>
          <w:szCs w:val="28"/>
          <w:lang w:val="en-gb" w:eastAsia="zh-cn" w:bidi="ar-sa"/>
        </w:rPr>
      </w:pPr>
      <w:r>
        <w:rPr>
          <w:color w:val="000000"/>
          <w:sz w:val="28"/>
          <w:szCs w:val="28"/>
          <w:lang w:val="en-gb" w:eastAsia="zh-cn" w:bidi="ar-sa"/>
        </w:rPr>
      </w:r>
    </w:p>
    <w:p>
      <w:pPr>
        <w:rPr>
          <w:sz w:val="28"/>
          <w:szCs w:val="28"/>
          <w:lang w:val="en-gb" w:eastAsia="zh-cn" w:bidi="ar-sa"/>
        </w:rPr>
      </w:pPr>
      <w:r>
        <w:rPr>
          <w:sz w:val="28"/>
          <w:szCs w:val="28"/>
          <w:lang w:val="en-gb" w:eastAsia="zh-cn" w:bidi="ar-sa"/>
        </w:rPr>
      </w:r>
    </w:p>
    <w:p>
      <w:pPr>
        <w:rPr>
          <w:sz w:val="28"/>
          <w:szCs w:val="28"/>
          <w:lang w:val="en-gb" w:eastAsia="zh-cn" w:bidi="ar-sa"/>
        </w:rPr>
      </w:pPr>
      <w:r>
        <w:rPr>
          <w:sz w:val="28"/>
          <w:szCs w:val="28"/>
          <w:lang w:val="en-gb" w:eastAsia="zh-cn" w:bidi="ar-sa"/>
        </w:rPr>
        <w:t>TEXTO 2: LA IDENTIDAD DEL TERRITORIO Y LA FORMAS DE UN PAIS</w:t>
      </w:r>
    </w:p>
    <w:p>
      <w:pPr>
        <w:rPr>
          <w:color w:val="000000"/>
          <w:sz w:val="24"/>
          <w:szCs w:val="24"/>
          <w:lang w:val="en-gb" w:eastAsia="zh-cn" w:bidi="ar-sa"/>
        </w:rPr>
      </w:pPr>
      <w:r>
        <w:rPr>
          <w:color w:val="000000"/>
          <w:sz w:val="24"/>
          <w:szCs w:val="24"/>
          <w:lang w:val="en-gb" w:eastAsia="zh-cn" w:bidi="ar-sa"/>
        </w:rPr>
        <w:t>Pienso que, como lo dijo Lynch, cada lugar y cada edificio de la ciudad son lugares de riqueza en los que debe pensarse para satisfacer las necesidades reales de sus necesidades y por eso creo que cada acción que realice en la ciudad debe ser pensado de tal manera que garantice una adición positiva a este organismo. Dado que ahora se ha establecido que la ciudad está en constante evolución, todo lo que se le agregue debe estudiarse para resolver problemas reales a fin de evitar las áreas que quedan. por ejemplo, en Italia estoy acostumbrado cuando hago un proyecto en un territorio para estudiar el lugar, la cultura y cualquier problema de este lugar para resolver las necesidades reales.</w:t>
      </w:r>
    </w:p>
    <w:p>
      <w:pPr>
        <w:rPr>
          <w:sz w:val="24"/>
          <w:szCs w:val="24"/>
          <w:lang w:val="en-gb" w:eastAsia="zh-cn" w:bidi="ar-sa"/>
        </w:rPr>
      </w:pPr>
      <w:r>
        <w:rPr>
          <w:sz w:val="24"/>
          <w:szCs w:val="24"/>
          <w:lang w:val="en-gb" w:eastAsia="zh-cn" w:bidi="ar-sa"/>
        </w:rPr>
      </w:r>
    </w:p>
    <w:p>
      <w:pPr>
        <w:rPr>
          <w:sz w:val="24"/>
          <w:szCs w:val="24"/>
          <w:lang w:val="en-gb" w:eastAsia="zh-cn" w:bidi="ar-sa"/>
        </w:rPr>
      </w:pPr>
      <w:r>
        <w:rPr>
          <w:sz w:val="24"/>
          <w:szCs w:val="24"/>
          <w:lang w:val="en-gb" w:eastAsia="zh-cn" w:bidi="ar-sa"/>
        </w:rPr>
      </w:r>
    </w:p>
    <w:p>
      <w:pPr>
        <w:rPr>
          <w:sz w:val="24"/>
          <w:szCs w:val="24"/>
          <w:lang w:val="en-gb" w:eastAsia="zh-cn" w:bidi="ar-sa"/>
        </w:rPr>
      </w:pPr>
      <w:r>
        <w:rPr>
          <w:sz w:val="24"/>
          <w:szCs w:val="24"/>
          <w:lang w:val="en-gb" w:eastAsia="zh-cn" w:bidi="ar-sa"/>
        </w:rPr>
      </w:r>
    </w:p>
    <w:p>
      <w:pPr>
        <w:rPr>
          <w:sz w:val="28"/>
          <w:szCs w:val="28"/>
          <w:lang w:val="en-gb" w:eastAsia="zh-cn" w:bidi="ar-sa"/>
        </w:rPr>
      </w:pPr>
      <w:r>
        <w:rPr>
          <w:sz w:val="28"/>
          <w:szCs w:val="28"/>
          <w:lang w:val="en-gb" w:eastAsia="zh-cn" w:bidi="ar-sa"/>
        </w:rPr>
        <w:t>TEXTO 3: LOS EJES EN EL PROYECTO DE LA CIUDAD</w:t>
      </w:r>
    </w:p>
    <w:p>
      <w:pPr>
        <w:rPr>
          <w:sz w:val="24"/>
          <w:szCs w:val="24"/>
          <w:lang w:val="en-gb" w:eastAsia="zh-cn" w:bidi="ar-sa"/>
        </w:rPr>
      </w:pPr>
      <w:r>
        <w:rPr>
          <w:sz w:val="24"/>
          <w:szCs w:val="24"/>
          <w:lang w:val="en-gb" w:eastAsia="zh-cn" w:bidi="ar-sa"/>
        </w:rPr>
        <w:t>Los eje son los elementos que màs claramente han podido estructurat las ciudades. La idea de como dibujar ciudes se puede ver en el pasado, con el cardo y el decumano que fundaron la ciudad romana. Los ejes pueden considerarse pautas del tejido urbano, simples figuras de donde nacen las ciudades. Un ejemplo es Barcelona con Cerdà, donde la estructura de la ciudad se impone con una geometria simple. Las calles, los canales, son lugares por donde circula la actividad, espacio para el desarollo. Penso que los ejes son importntes porque establecen los centro, crean espacios publico y definen nuestra forma de vida. Mi pensamiento es que los ejes pueden entenderse como una parte fundamental de la ciudad, donde pueden entender la funciòn que tiene o han tenido dentro la ciudad.</w:t>
      </w:r>
    </w:p>
    <w:p>
      <w:pPr>
        <w:rPr>
          <w:sz w:val="24"/>
          <w:szCs w:val="24"/>
          <w:lang w:val="en-gb" w:eastAsia="zh-cn" w:bidi="ar-sa"/>
        </w:rPr>
      </w:pPr>
      <w:r>
        <w:rPr>
          <w:sz w:val="24"/>
          <w:szCs w:val="24"/>
          <w:lang w:val="en-gb" w:eastAsia="zh-cn" w:bidi="ar-sa"/>
        </w:rPr>
      </w:r>
    </w:p>
    <w:p>
      <w:pPr>
        <w:rPr>
          <w:sz w:val="24"/>
          <w:szCs w:val="24"/>
          <w:lang w:val="en-gb" w:eastAsia="zh-cn" w:bidi="ar-sa"/>
        </w:rPr>
      </w:pPr>
      <w:r>
        <w:rPr>
          <w:sz w:val="24"/>
          <w:szCs w:val="24"/>
          <w:lang w:val="en-gb" w:eastAsia="zh-cn" w:bidi="ar-sa"/>
        </w:rPr>
      </w:r>
    </w:p>
    <w:p>
      <w:pPr>
        <w:rPr>
          <w:sz w:val="24"/>
          <w:szCs w:val="24"/>
          <w:lang w:val="en-gb" w:eastAsia="zh-cn" w:bidi="ar-sa"/>
        </w:rPr>
      </w:pPr>
      <w:r>
        <w:rPr>
          <w:sz w:val="24"/>
          <w:szCs w:val="24"/>
          <w:lang w:val="en-gb" w:eastAsia="zh-cn" w:bidi="ar-sa"/>
        </w:rPr>
      </w:r>
    </w:p>
    <w:p>
      <w:pPr>
        <w:rPr>
          <w:sz w:val="28"/>
          <w:szCs w:val="28"/>
          <w:lang w:val="en-gb" w:eastAsia="zh-cn" w:bidi="ar-sa"/>
        </w:rPr>
      </w:pPr>
      <w:r>
        <w:rPr>
          <w:sz w:val="28"/>
          <w:szCs w:val="28"/>
          <w:lang w:val="en-gb" w:eastAsia="zh-cn" w:bidi="ar-sa"/>
        </w:rPr>
        <w:t>TEXTO 4: LA CIUDAD NO ES UN ARBOL</w:t>
      </w:r>
    </w:p>
    <w:p>
      <w:pPr>
        <w:rPr>
          <w:sz w:val="24"/>
          <w:szCs w:val="24"/>
          <w:lang w:val="en-gb" w:eastAsia="zh-cn" w:bidi="ar-sa"/>
        </w:rPr>
      </w:pPr>
      <w:r>
        <w:rPr>
          <w:sz w:val="24"/>
          <w:szCs w:val="24"/>
          <w:lang w:val="en-gb" w:eastAsia="zh-cn" w:bidi="ar-sa"/>
        </w:rPr>
        <w:t>Como se dice en el texto, la simplificacion de ideas en esquema es un proceso automatico en la mente humana. De hecho, las esquemas en arquitectura y en planificacion urbana sono fondamentales porque explican un concepto de manera clara y directa. creo que el esquema de arbol se debe utilizar en una tapa temprana, al asumir el concepto de ejes, como el concepto de cardo y decumano, y luego gestionar para relacionar mejor las funciones de esa ciudad. Por ejemplo, en muchas areas perifericas de las grandes ciudades italianas existe un fuerte problema de diversificacion social, economica y cultural de la poblacion, que crea aisladas del resto de la ciudad, yo creo que a traves de una mejor distribucion funcional que podria crear vinculos entre los suburios y la ciudad. Porque un ejemplo para mi es Florencia, que con la costruccion del nuevo distrito llamado Novoli, que contiene la mayoria de las universidades y actividades industriales de la ciudad, ha provocado un deterioro del vecindario debido a la gran falta de attraciones, dividendos y separando este distrito de la ciudad casi directamente, especialmente por la noche. La ubicacion de funciones exclusivamente diurnas en este caso genera un agujero dentro la ciudad.</w:t>
      </w:r>
    </w:p>
    <w:p>
      <w:pPr>
        <w:rPr>
          <w:sz w:val="24"/>
          <w:szCs w:val="24"/>
          <w:lang w:val="en-gb" w:eastAsia="zh-cn" w:bidi="ar-sa"/>
        </w:rPr>
      </w:pPr>
      <w:r>
        <w:rPr>
          <w:sz w:val="24"/>
          <w:szCs w:val="24"/>
          <w:lang w:val="en-gb" w:eastAsia="zh-cn" w:bidi="ar-sa"/>
        </w:rPr>
      </w:r>
    </w:p>
    <w:p>
      <w:pPr>
        <w:rPr>
          <w:sz w:val="28"/>
          <w:szCs w:val="28"/>
          <w:lang w:val="en-gb" w:eastAsia="zh-cn" w:bidi="ar-sa"/>
        </w:rPr>
      </w:pPr>
      <w:r>
        <w:rPr>
          <w:sz w:val="28"/>
          <w:szCs w:val="28"/>
          <w:lang w:val="en-gb" w:eastAsia="zh-cn" w:bidi="ar-sa"/>
        </w:rPr>
        <w:t>TEXTO 5: EL TERRITORIO DE LA ARQUITECTURA</w:t>
      </w:r>
    </w:p>
    <w:p>
      <w:pPr>
        <w:rPr>
          <w:sz w:val="24"/>
          <w:szCs w:val="24"/>
          <w:lang w:val="en-gb" w:eastAsia="zh-cn" w:bidi="ar-sa"/>
        </w:rPr>
      </w:pPr>
      <w:r>
        <w:rPr>
          <w:sz w:val="24"/>
          <w:szCs w:val="24"/>
          <w:lang w:val="en-gb" w:eastAsia="zh-cn" w:bidi="ar-sa"/>
        </w:rPr>
        <w:t xml:space="preserve">En mi opinion es correcto que en la arquitectura haya tipos, ya que sirve come una guia para costruir y hacer una costruccion o solucion bien disénada y pensada. </w:t>
      </w:r>
    </w:p>
    <w:p>
      <w:pPr>
        <w:rPr>
          <w:sz w:val="24"/>
          <w:szCs w:val="24"/>
          <w:lang w:val="en-gb" w:eastAsia="zh-cn" w:bidi="ar-sa"/>
        </w:rPr>
      </w:pPr>
      <w:r>
        <w:rPr>
          <w:sz w:val="24"/>
          <w:szCs w:val="24"/>
          <w:lang w:val="en-gb" w:eastAsia="zh-cn" w:bidi="ar-sa"/>
        </w:rPr>
        <w:t>Como podemos ver el tipo se usa en varias areas, creo que ellos con la arquitectura u l’urbanismo deben ser pensadas para la funcion y par el uso del hombre. Un ejemplo que creo es adecuado es el modulor de Le Corbusier que toma al cuerpo humano como un tipo y con el construye y define una costruccion. La lectura tambien habla de una crisis del tip que, en mi opinion, termina con el uso masivo del modulo racionalista, que es el màs simple y funcional para la arquitectura</w:t>
      </w:r>
    </w:p>
    <w:p>
      <w:pPr>
        <w:rPr>
          <w:sz w:val="24"/>
          <w:szCs w:val="24"/>
          <w:lang w:val="en-gb" w:eastAsia="zh-cn" w:bidi="ar-sa"/>
        </w:rPr>
      </w:pPr>
      <w:r>
        <w:rPr>
          <w:sz w:val="24"/>
          <w:szCs w:val="24"/>
          <w:lang w:val="en-gb" w:eastAsia="zh-cn" w:bidi="ar-sa"/>
        </w:rPr>
      </w:r>
    </w:p>
    <w:p>
      <w:pPr>
        <w:rPr>
          <w:sz w:val="28"/>
          <w:szCs w:val="28"/>
          <w:lang w:val="en-gb" w:eastAsia="zh-cn" w:bidi="ar-sa"/>
        </w:rPr>
      </w:pPr>
      <w:r>
        <w:rPr>
          <w:sz w:val="28"/>
          <w:szCs w:val="28"/>
          <w:lang w:val="en-gb" w:eastAsia="zh-cn" w:bidi="ar-sa"/>
        </w:rPr>
      </w:r>
    </w:p>
    <w:p>
      <w:pPr>
        <w:rPr>
          <w:sz w:val="28"/>
          <w:szCs w:val="28"/>
          <w:lang w:val="en-gb" w:eastAsia="zh-cn" w:bidi="ar-sa"/>
        </w:rPr>
      </w:pPr>
      <w:r>
        <w:rPr>
          <w:sz w:val="28"/>
          <w:szCs w:val="28"/>
          <w:lang w:val="en-gb" w:eastAsia="zh-cn" w:bidi="ar-sa"/>
        </w:rPr>
      </w:r>
    </w:p>
    <w:p>
      <w:pPr>
        <w:rPr>
          <w:sz w:val="28"/>
          <w:szCs w:val="28"/>
          <w:lang w:val="en-gb" w:eastAsia="zh-cn" w:bidi="ar-sa"/>
        </w:rPr>
      </w:pPr>
      <w:r>
        <w:rPr>
          <w:sz w:val="28"/>
          <w:szCs w:val="28"/>
          <w:lang w:val="en-gb" w:eastAsia="zh-cn" w:bidi="ar-sa"/>
        </w:rPr>
        <w:t>TEXTO 6: TRAZAR EL TERRITORIO</w:t>
      </w:r>
    </w:p>
    <w:p>
      <w:pPr>
        <w:rPr>
          <w:color w:val="000000"/>
          <w:sz w:val="24"/>
          <w:szCs w:val="24"/>
          <w:lang w:val="en-gb" w:eastAsia="zh-cn" w:bidi="ar-sa"/>
        </w:rPr>
      </w:pPr>
      <w:r>
        <w:rPr>
          <w:color w:val="000000"/>
          <w:sz w:val="24"/>
          <w:szCs w:val="24"/>
          <w:lang w:val="en-gb" w:eastAsia="zh-cn" w:bidi="ar-sa"/>
        </w:rPr>
        <w:t>Para mí, el rastreo de las áreas es esencial para conocer el lugar donde operaremos; Servir necesariamente para entender lo que necesita un sitio específico. El rastreo automático, por ejemplo, el trabajo para mí, también me permite darme cuenta de las dimensiones en las que trabajo. Este es un trabajo que se ha hecho perfectamente en el lugar elegido. El seguimiento en sí mismo es principalmente un cálculo y esto es necesario para los ingenieros, pero como somos arquitectos para diseñar, necesariamente debemos tener control incluso de este aspecto.</w:t>
      </w:r>
    </w:p>
    <w:p>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paperSrc w:first="0" w:other="0"/>
      <w:pgNumType w:fmt="decimal"/>
      <w:tmGutter w:val="1"/>
      <w:mirrorMargins w:val="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la" w:pos="below" w:numFmt="decimal"/>
    <w:caption w:name="Figura" w:pos="below" w:numFmt="decimal"/>
    <w:caption w:name="Immagin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26"/>
      <w:tmLastPosIdx w:val="0"/>
    </w:tmLastPosCaret>
    <w:tmLastPosAnchor>
      <w:tmLastPosPgfIdx w:val="0"/>
      <w:tmLastPosIdx w:val="0"/>
    </w:tmLastPosAnchor>
    <w:tmLastPosTblRect w:left="0" w:top="0" w:right="0" w:bottom="0"/>
  </w:tmLastPos>
  <w:tmAppRevision w:date="1541857329" w:val="938" w:fileVer="341"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widowControl w:val="0"/>
    </w:p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widowControl w:val="0"/>
    </w:p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free rev.938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2018-11-10T13:42:07Z</dcterms:created>
  <dcterms:modified xsi:type="dcterms:W3CDTF">2018-11-10T13:42:09Z</dcterms:modified>
</cp:coreProperties>
</file>